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D30F57" w:rsidRDefault="00D30F57">
      <w:pPr>
        <w:rPr>
          <w:rFonts w:ascii="Arial" w:hAnsi="Arial" w:cs="Arial"/>
          <w:b/>
          <w:bCs/>
        </w:rPr>
      </w:pPr>
    </w:p>
    <w:p w:rsidR="007411D9" w:rsidRDefault="00D30F57">
      <w:pPr>
        <w:rPr>
          <w:rFonts w:ascii="Arial" w:hAnsi="Arial" w:cs="Arial"/>
          <w:b/>
          <w:bCs/>
        </w:rPr>
      </w:pPr>
      <w:r w:rsidRPr="00D30F57">
        <w:rPr>
          <w:rFonts w:ascii="Arial" w:hAnsi="Arial" w:cs="Arial"/>
          <w:b/>
          <w:bCs/>
        </w:rPr>
        <w:t>AOO-25038 | Fourniture de consommables et réactifs pour les laboratoires de biologie de la reproduction du GHT44</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30F57">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30F57"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30F57"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30F57">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30F57">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30F57">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30F57">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bookmarkStart w:id="0" w:name="_GoBack"/>
            <w:bookmarkEnd w:id="0"/>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30F57">
        <w:rPr>
          <w:highlight w:val="yellow"/>
        </w:rPr>
      </w:r>
      <w:r w:rsidR="00D30F57">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30F57">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30F57">
          <w:pPr>
            <w:jc w:val="center"/>
            <w:rPr>
              <w:rFonts w:ascii="Arial" w:hAnsi="Arial" w:cs="Arial"/>
              <w:b/>
              <w:bCs/>
            </w:rPr>
          </w:pPr>
          <w:r w:rsidRPr="00D30F57">
            <w:rPr>
              <w:rFonts w:ascii="Arial" w:hAnsi="Arial" w:cs="Arial"/>
              <w:b/>
              <w:i/>
              <w:iCs/>
            </w:rPr>
            <w:t>AOO-25038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0F57">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0F57">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30F57"/>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F66491E"/>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2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01885-5F1B-4FEE-92E4-FC8BEF0A7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4</Pages>
  <Words>1520</Words>
  <Characters>8365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9866</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2025-07-01T10:42:00Z</dcterms:modified>
</cp:coreProperties>
</file>